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347" w:rsidRPr="002E5439" w:rsidRDefault="0081448D" w:rsidP="002E5439">
      <w:pPr>
        <w:shd w:val="clear" w:color="auto" w:fill="FFFFFF"/>
        <w:spacing w:after="0" w:line="240" w:lineRule="auto"/>
        <w:textAlignment w:val="baseline"/>
        <w:rPr>
          <w:b/>
        </w:rPr>
      </w:pPr>
      <w:r w:rsidRPr="0081448D">
        <w:rPr>
          <w:rFonts w:ascii="Calibri" w:eastAsia="Times New Roman" w:hAnsi="Calibri" w:cs="Calibri"/>
          <w:color w:val="000000"/>
          <w:sz w:val="24"/>
          <w:szCs w:val="24"/>
          <w:lang w:eastAsia="en-GB"/>
        </w:rPr>
        <w:t> </w:t>
      </w:r>
      <w:r w:rsidR="00C27347" w:rsidRPr="002E5439">
        <w:rPr>
          <w:b/>
          <w:color w:val="000000"/>
          <w:sz w:val="27"/>
          <w:szCs w:val="27"/>
        </w:rPr>
        <w:t>Below are PGL’s current understandings of the regulations but please follow the links to the most up to date information.</w:t>
      </w:r>
    </w:p>
    <w:p w:rsidR="00C27347" w:rsidRDefault="00C27347" w:rsidP="00C27347">
      <w:pPr>
        <w:pStyle w:val="NormalWeb"/>
        <w:rPr>
          <w:color w:val="000000"/>
          <w:sz w:val="27"/>
          <w:szCs w:val="27"/>
        </w:rPr>
      </w:pPr>
      <w:r>
        <w:rPr>
          <w:color w:val="000000"/>
          <w:sz w:val="27"/>
          <w:szCs w:val="27"/>
        </w:rPr>
        <w:t>France</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Entry requirements</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Passengers aged 12 and above either need to be fully vaccinated, have proof of recovery or provide a negative test result.</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To prove you are fully vaccinated, 2 vaccines and a booster (if eligible), you must provide a UK NHS proof of vaccination or an EU digital Covid certificate. These can be downloaded from the NHS app or requested from the NHS.</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For proof of recovery you need to provide a proof of recovery certificate, this is valid for 6 months from the date of the positive test. This can be downloaded from the NHS app or requested from the NHS. Passengers that are not fully vaccinated have to provide the result (in paper or digital format) of a negative PCR test carried out less than 72 hours prior to departure, or an antigen test carried out less than 48 hours prior to departure.</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Passengers aged under 12 are exempt from COVID travel restrictions.</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Passengers may be asked to complete an European Digital Passenger Locater Form.</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Other requirements</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Masks are no longer mandatory on centre however some excursion venues still require them.</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Please refer to the following websites for more information: https://www.gov.uk/foreign-travel-advice/france/entry-requirements (read both Entry Requirements and Coronavirus) https://uk.ambafrance.org/COVID-19-rules-for-travel-between-France-and-the-UK-28918#Travel-with-minor-under-18-07ba</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https://www.gouvernement.fr/info-coronavirus/pass-vaccinal</w:t>
      </w:r>
    </w:p>
    <w:p w:rsidR="00C27347" w:rsidRPr="00F262BA" w:rsidRDefault="00C27347" w:rsidP="00C27347">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Return to the UK From the 18th March there are no entry requirements for the UK, click here for Government advice.</w:t>
      </w:r>
    </w:p>
    <w:p w:rsidR="00C27347" w:rsidRPr="00887028" w:rsidRDefault="00C27347" w:rsidP="00887028">
      <w:pPr>
        <w:pStyle w:val="NormalWeb"/>
        <w:rPr>
          <w:rFonts w:asciiTheme="minorHAnsi" w:hAnsiTheme="minorHAnsi" w:cstheme="minorHAnsi"/>
          <w:color w:val="000000"/>
          <w:sz w:val="27"/>
          <w:szCs w:val="27"/>
        </w:rPr>
      </w:pPr>
      <w:r w:rsidRPr="00F262BA">
        <w:rPr>
          <w:rFonts w:asciiTheme="minorHAnsi" w:hAnsiTheme="minorHAnsi" w:cstheme="minorHAnsi"/>
          <w:color w:val="000000"/>
          <w:sz w:val="27"/>
          <w:szCs w:val="27"/>
        </w:rPr>
        <w:t>To make travel easier, we recommend anyone eligible for vaccinations has them before travel. Please do get in touch with any questions or concerns, we are happy to discuss these with you and will try our best to answer your queries.</w:t>
      </w:r>
      <w:bookmarkStart w:id="0" w:name="_GoBack"/>
      <w:bookmarkEnd w:id="0"/>
    </w:p>
    <w:sectPr w:rsidR="00C27347" w:rsidRPr="008870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750" w:rsidRDefault="003D0750" w:rsidP="0081448D">
      <w:pPr>
        <w:spacing w:after="0" w:line="240" w:lineRule="auto"/>
      </w:pPr>
      <w:r>
        <w:separator/>
      </w:r>
    </w:p>
  </w:endnote>
  <w:endnote w:type="continuationSeparator" w:id="0">
    <w:p w:rsidR="003D0750" w:rsidRDefault="003D0750" w:rsidP="00814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750" w:rsidRDefault="003D0750" w:rsidP="0081448D">
      <w:pPr>
        <w:spacing w:after="0" w:line="240" w:lineRule="auto"/>
      </w:pPr>
      <w:r>
        <w:separator/>
      </w:r>
    </w:p>
  </w:footnote>
  <w:footnote w:type="continuationSeparator" w:id="0">
    <w:p w:rsidR="003D0750" w:rsidRDefault="003D0750" w:rsidP="008144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8D"/>
    <w:rsid w:val="001E0901"/>
    <w:rsid w:val="002E5439"/>
    <w:rsid w:val="003D0750"/>
    <w:rsid w:val="005F2FA6"/>
    <w:rsid w:val="0081448D"/>
    <w:rsid w:val="00887028"/>
    <w:rsid w:val="009D0A14"/>
    <w:rsid w:val="00C27347"/>
    <w:rsid w:val="00F262BA"/>
    <w:rsid w:val="00F62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62ECD"/>
  <w15:chartTrackingRefBased/>
  <w15:docId w15:val="{30701185-479D-48E6-99BF-C7C3D6234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doaiy4rc3">
    <w:name w:val="markdoaiy4rc3"/>
    <w:basedOn w:val="DefaultParagraphFont"/>
    <w:rsid w:val="0081448D"/>
  </w:style>
  <w:style w:type="paragraph" w:styleId="NormalWeb">
    <w:name w:val="Normal (Web)"/>
    <w:basedOn w:val="Normal"/>
    <w:uiPriority w:val="99"/>
    <w:unhideWhenUsed/>
    <w:rsid w:val="00C2734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957">
      <w:bodyDiv w:val="1"/>
      <w:marLeft w:val="0"/>
      <w:marRight w:val="0"/>
      <w:marTop w:val="0"/>
      <w:marBottom w:val="0"/>
      <w:divBdr>
        <w:top w:val="none" w:sz="0" w:space="0" w:color="auto"/>
        <w:left w:val="none" w:sz="0" w:space="0" w:color="auto"/>
        <w:bottom w:val="none" w:sz="0" w:space="0" w:color="auto"/>
        <w:right w:val="none" w:sz="0" w:space="0" w:color="auto"/>
      </w:divBdr>
      <w:divsChild>
        <w:div w:id="1942450421">
          <w:marLeft w:val="0"/>
          <w:marRight w:val="0"/>
          <w:marTop w:val="0"/>
          <w:marBottom w:val="0"/>
          <w:divBdr>
            <w:top w:val="none" w:sz="0" w:space="0" w:color="auto"/>
            <w:left w:val="none" w:sz="0" w:space="0" w:color="auto"/>
            <w:bottom w:val="none" w:sz="0" w:space="0" w:color="auto"/>
            <w:right w:val="none" w:sz="0" w:space="0" w:color="auto"/>
          </w:divBdr>
        </w:div>
        <w:div w:id="123357272">
          <w:marLeft w:val="0"/>
          <w:marRight w:val="0"/>
          <w:marTop w:val="0"/>
          <w:marBottom w:val="0"/>
          <w:divBdr>
            <w:top w:val="none" w:sz="0" w:space="0" w:color="auto"/>
            <w:left w:val="none" w:sz="0" w:space="0" w:color="auto"/>
            <w:bottom w:val="none" w:sz="0" w:space="0" w:color="auto"/>
            <w:right w:val="none" w:sz="0" w:space="0" w:color="auto"/>
          </w:divBdr>
        </w:div>
      </w:divsChild>
    </w:div>
    <w:div w:id="27598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John.Whittingham@bowbrookhouseschool.co.uk</dc:creator>
  <cp:keywords/>
  <dc:description/>
  <cp:lastModifiedBy>John.Whittingham@bowbrookhouseschool.co.uk</cp:lastModifiedBy>
  <cp:revision>4</cp:revision>
  <dcterms:created xsi:type="dcterms:W3CDTF">2022-04-29T13:05:00Z</dcterms:created>
  <dcterms:modified xsi:type="dcterms:W3CDTF">2022-04-29T13:43:00Z</dcterms:modified>
</cp:coreProperties>
</file>